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9" w:rsidRPr="00D14853" w:rsidRDefault="00267719" w:rsidP="00267719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D14853">
        <w:rPr>
          <w:rFonts w:cs="B Nazanin" w:hint="cs"/>
          <w:b/>
          <w:bCs/>
          <w:sz w:val="32"/>
          <w:szCs w:val="32"/>
          <w:rtl/>
        </w:rPr>
        <w:t>گروه آموزشی اقتصاد کشاورزی دوره کارشناسی ارشد</w:t>
      </w:r>
    </w:p>
    <w:p w:rsidR="0072682C" w:rsidRPr="0031778C" w:rsidRDefault="00161A95" w:rsidP="0072682C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31778C">
        <w:rPr>
          <w:rFonts w:cs="B Nazanin" w:hint="cs"/>
          <w:b/>
          <w:bCs/>
          <w:sz w:val="22"/>
          <w:szCs w:val="22"/>
          <w:rtl/>
        </w:rPr>
        <w:t>گرایش اقتصاد منابع طبیعی و محیط زیست</w:t>
      </w:r>
    </w:p>
    <w:p w:rsidR="0072682C" w:rsidRDefault="0072682C" w:rsidP="0072682C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267719" w:rsidRPr="0031778C" w:rsidRDefault="00161A95" w:rsidP="00161A95">
      <w:pPr>
        <w:bidi/>
        <w:jc w:val="center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ترم اول</w:t>
      </w:r>
    </w:p>
    <w:tbl>
      <w:tblPr>
        <w:bidiVisual/>
        <w:tblW w:w="6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1134"/>
        <w:gridCol w:w="1134"/>
      </w:tblGrid>
      <w:tr w:rsidR="00267719" w:rsidRPr="009F4079" w:rsidTr="0072682C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267719" w:rsidRPr="009F4079" w:rsidTr="0072682C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 xml:space="preserve">اقتصاد خرد 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تکمیلی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267719" w:rsidRPr="009F4079" w:rsidTr="0072682C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اقتصاد کلان</w:t>
            </w: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 xml:space="preserve"> تکمیلی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267719" w:rsidRPr="009F4079" w:rsidTr="0072682C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اقتصاد سنجی تکمیلی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F4079">
              <w:rPr>
                <w:rFonts w:ascii="Calibri" w:hAnsi="Calibri" w:cs="B Nazanin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267719" w:rsidRPr="009F4079" w:rsidTr="0072682C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CB1A1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CB1A19"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اقتصاد منابع طبیعی تکمیلی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CB1A1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</w:tbl>
    <w:p w:rsidR="00267719" w:rsidRPr="0031778C" w:rsidRDefault="00267719" w:rsidP="00161A95">
      <w:pPr>
        <w:bidi/>
        <w:jc w:val="center"/>
        <w:rPr>
          <w:rFonts w:cs="B Nazanin"/>
          <w:sz w:val="22"/>
          <w:szCs w:val="22"/>
          <w:rtl/>
        </w:rPr>
      </w:pPr>
      <w:r w:rsidRPr="0031778C">
        <w:rPr>
          <w:rFonts w:cs="B Nazanin" w:hint="cs"/>
          <w:b/>
          <w:bCs/>
          <w:sz w:val="22"/>
          <w:szCs w:val="22"/>
          <w:rtl/>
        </w:rPr>
        <w:t>ترم دوم</w:t>
      </w:r>
    </w:p>
    <w:tbl>
      <w:tblPr>
        <w:bidiVisual/>
        <w:tblW w:w="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007"/>
      </w:tblGrid>
      <w:tr w:rsidR="00267719" w:rsidRPr="009F4079" w:rsidTr="0072682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267719" w:rsidRPr="009F4079" w:rsidTr="0072682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کاربرد برنامه ریزی ریاضی در کشاورزی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پایه</w:t>
            </w:r>
          </w:p>
        </w:tc>
      </w:tr>
      <w:tr w:rsidR="00267719" w:rsidRPr="009F4079" w:rsidTr="0072682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اقتصاد محیط زیست تکمیلی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  <w:tr w:rsidR="00267719" w:rsidRPr="009F4079" w:rsidTr="0072682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اقتصاد توسعه پایدار کشاورزی ومنابع طبیعی تکمیلی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  <w:tr w:rsidR="00267719" w:rsidRPr="009F4079" w:rsidTr="0072682C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C23E1B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درس اختیاری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72682C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اختیاری</w:t>
            </w:r>
          </w:p>
        </w:tc>
      </w:tr>
    </w:tbl>
    <w:p w:rsidR="00267719" w:rsidRPr="0031778C" w:rsidRDefault="00267719" w:rsidP="00161A95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31778C">
        <w:rPr>
          <w:rFonts w:cs="B Nazanin" w:hint="cs"/>
          <w:b/>
          <w:bCs/>
          <w:sz w:val="22"/>
          <w:szCs w:val="22"/>
          <w:rtl/>
        </w:rPr>
        <w:t>ترم سوم</w:t>
      </w:r>
      <w:bookmarkStart w:id="0" w:name="_GoBack"/>
      <w:bookmarkEnd w:id="0"/>
    </w:p>
    <w:tbl>
      <w:tblPr>
        <w:bidiVisual/>
        <w:tblW w:w="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122"/>
        <w:gridCol w:w="1101"/>
      </w:tblGrid>
      <w:tr w:rsidR="00267719" w:rsidRPr="009F4079" w:rsidTr="00C23E1B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C23E1B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C23E1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</w:t>
            </w:r>
            <w:r w:rsidRPr="009F4079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C23E1B">
            <w:pPr>
              <w:bidi/>
              <w:jc w:val="center"/>
              <w:rPr>
                <w:rFonts w:cs="B Nazanin"/>
              </w:rPr>
            </w:pPr>
            <w:r w:rsidRPr="009F4079">
              <w:rPr>
                <w:rFonts w:cs="B Nazanin" w:hint="cs"/>
                <w:rtl/>
              </w:rPr>
              <w:t>نوع درس</w:t>
            </w:r>
          </w:p>
        </w:tc>
      </w:tr>
      <w:tr w:rsidR="00267719" w:rsidRPr="009F4079" w:rsidTr="00C23E1B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C23E1B">
            <w:pPr>
              <w:bidi/>
              <w:rPr>
                <w:rFonts w:cs="B Nazanin"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مسئله مخصوص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C23E1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19" w:rsidRPr="009F4079" w:rsidRDefault="00267719" w:rsidP="00C23E1B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اختیاری</w:t>
            </w:r>
          </w:p>
        </w:tc>
      </w:tr>
      <w:tr w:rsidR="00C23E1B" w:rsidRPr="009F4079" w:rsidTr="00C23E1B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1B" w:rsidRDefault="00C23E1B" w:rsidP="00C23E1B">
            <w:pPr>
              <w:bidi/>
              <w:rPr>
                <w:rFonts w:ascii="Calibri" w:hAnsi="Calibri" w:cs="B Nazanin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پایان نامه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1B" w:rsidRDefault="00C23E1B" w:rsidP="00C23E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1B" w:rsidRDefault="00C23E1B" w:rsidP="00C23E1B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sz w:val="22"/>
                <w:szCs w:val="22"/>
                <w:rtl/>
              </w:rPr>
              <w:t>تخصصی</w:t>
            </w:r>
          </w:p>
        </w:tc>
      </w:tr>
    </w:tbl>
    <w:p w:rsidR="007D43C1" w:rsidRDefault="00161A95" w:rsidP="002F5781"/>
    <w:sectPr w:rsidR="007D43C1" w:rsidSect="00B263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9"/>
    <w:rsid w:val="00161A95"/>
    <w:rsid w:val="0022149F"/>
    <w:rsid w:val="00267719"/>
    <w:rsid w:val="002F5781"/>
    <w:rsid w:val="00301AC3"/>
    <w:rsid w:val="0031778C"/>
    <w:rsid w:val="00434F60"/>
    <w:rsid w:val="0072682C"/>
    <w:rsid w:val="008C2B50"/>
    <w:rsid w:val="00B26324"/>
    <w:rsid w:val="00C23E1B"/>
    <w:rsid w:val="00D14853"/>
    <w:rsid w:val="00E820CD"/>
    <w:rsid w:val="00F7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405D"/>
  <w15:docId w15:val="{36C2BE0A-5432-44F7-A2B7-29391714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SANRU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Hosseini-Yekani</dc:creator>
  <cp:lastModifiedBy>001</cp:lastModifiedBy>
  <cp:revision>12</cp:revision>
  <dcterms:created xsi:type="dcterms:W3CDTF">2017-09-26T08:35:00Z</dcterms:created>
  <dcterms:modified xsi:type="dcterms:W3CDTF">2019-10-16T11:26:00Z</dcterms:modified>
</cp:coreProperties>
</file>